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A93" w:rsidRDefault="00417433" w:rsidP="006C60C3">
      <w:pPr>
        <w:spacing w:before="75" w:after="75"/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D92AFA"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p w:rsidR="00705796" w:rsidRDefault="00705796" w:rsidP="00BD44BA">
      <w:pPr>
        <w:spacing w:before="75" w:after="75"/>
        <w:jc w:val="center"/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D97A93" w:rsidRPr="00BD44BA" w:rsidRDefault="00AA5A4D" w:rsidP="00BD44BA">
      <w:pPr>
        <w:spacing w:before="75" w:after="75"/>
        <w:jc w:val="center"/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VÁMIGAZGATÁSI ÜGYINTÉZŐ</w:t>
      </w:r>
      <w:r w:rsidR="00B9124C"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MUNKAKÖR</w:t>
      </w:r>
    </w:p>
    <w:p w:rsidR="006C60C3" w:rsidRDefault="006C60C3" w:rsidP="00942852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CE5A66" w:rsidRPr="00CE5A66" w:rsidRDefault="00CE5A66" w:rsidP="00CE5A66">
      <w:pPr>
        <w:spacing w:before="75" w:after="75"/>
        <w:rPr>
          <w:rFonts w:eastAsia="Times New Roman" w:cs="Times New Roman"/>
          <w:szCs w:val="24"/>
          <w:lang w:eastAsia="hu-HU"/>
        </w:rPr>
      </w:pPr>
      <w:r w:rsidRPr="00CE5A66"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  <w:t>Munkavégzés helye</w:t>
      </w:r>
      <w:r w:rsidRPr="00CE5A66">
        <w:rPr>
          <w:rFonts w:eastAsia="Times New Roman" w:cs="Times New Roman"/>
          <w:b/>
          <w:bCs/>
          <w:color w:val="000000"/>
          <w:szCs w:val="24"/>
          <w:lang w:eastAsia="hu-HU"/>
        </w:rPr>
        <w:t>:</w:t>
      </w:r>
      <w:r w:rsidRPr="00CE5A66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E5A66">
        <w:rPr>
          <w:rFonts w:eastAsia="Times New Roman" w:cs="Times New Roman"/>
          <w:szCs w:val="24"/>
          <w:lang w:eastAsia="hu-HU"/>
        </w:rPr>
        <w:t>1064 Budapest, Rózsa utca 89.</w:t>
      </w:r>
    </w:p>
    <w:p w:rsidR="00CE5A66" w:rsidRPr="00CE5A66" w:rsidRDefault="00CE5A66" w:rsidP="00CE5A66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  <w:r w:rsidRPr="00CE5A66">
        <w:rPr>
          <w:rFonts w:eastAsia="Times New Roman" w:cs="Times New Roman"/>
          <w:szCs w:val="24"/>
          <w:lang w:eastAsia="hu-HU"/>
        </w:rPr>
        <w:t xml:space="preserve">                                                                       </w:t>
      </w:r>
    </w:p>
    <w:p w:rsidR="00CE5A66" w:rsidRPr="00CE5A66" w:rsidRDefault="00CE5A66" w:rsidP="00CE5A66">
      <w:pPr>
        <w:spacing w:before="75" w:after="75"/>
        <w:rPr>
          <w:rFonts w:eastAsia="Times New Roman" w:cs="Times New Roman"/>
          <w:b/>
          <w:bCs/>
          <w:szCs w:val="24"/>
          <w:u w:val="single"/>
          <w:lang w:eastAsia="hu-HU"/>
        </w:rPr>
      </w:pPr>
      <w:r w:rsidRPr="00CE5A66">
        <w:rPr>
          <w:rFonts w:eastAsia="Times New Roman" w:cs="Times New Roman"/>
          <w:b/>
          <w:bCs/>
          <w:szCs w:val="24"/>
          <w:u w:val="single"/>
          <w:lang w:eastAsia="hu-HU"/>
        </w:rPr>
        <w:t>Főbb feladatok</w:t>
      </w:r>
      <w:r w:rsidRPr="00CE5A66">
        <w:rPr>
          <w:rFonts w:eastAsia="Times New Roman" w:cs="Times New Roman"/>
          <w:b/>
          <w:bCs/>
          <w:szCs w:val="24"/>
          <w:lang w:eastAsia="hu-HU"/>
        </w:rPr>
        <w:t>:</w:t>
      </w:r>
      <w:r w:rsidRPr="00CE5A66">
        <w:rPr>
          <w:rFonts w:eastAsia="Times New Roman" w:cs="Times New Roman"/>
          <w:b/>
          <w:bCs/>
          <w:szCs w:val="24"/>
          <w:u w:val="single"/>
          <w:lang w:eastAsia="hu-HU"/>
        </w:rPr>
        <w:t xml:space="preserve"> </w:t>
      </w:r>
    </w:p>
    <w:p w:rsidR="00CE5A66" w:rsidRPr="00CE5A66" w:rsidRDefault="00CE5A66" w:rsidP="00CE5A66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CE5A66">
        <w:rPr>
          <w:bCs/>
          <w:szCs w:val="24"/>
        </w:rPr>
        <w:t>Áruátengedést követő ellenőrzések előkészítése, lefolytatása, az ellenőrzések megállapításait tartalmazó jegyzőkönyvek elkészítése.</w:t>
      </w:r>
    </w:p>
    <w:p w:rsidR="00CE5A66" w:rsidRPr="00CE5A66" w:rsidRDefault="00CE5A66" w:rsidP="00CE5A66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CE5A66">
        <w:rPr>
          <w:bCs/>
          <w:szCs w:val="24"/>
        </w:rPr>
        <w:t>Vámellenőrzések előkészítése, lefolytatása, szükséges esetben jegyzőkönyvek elkészítése.</w:t>
      </w:r>
    </w:p>
    <w:p w:rsidR="00CE5A66" w:rsidRPr="00CE5A66" w:rsidRDefault="00CE5A66" w:rsidP="00CE5A66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CE5A66">
        <w:rPr>
          <w:bCs/>
          <w:szCs w:val="24"/>
        </w:rPr>
        <w:t>Áruátengedést követő ellenőrzések, vámellenőrzések jegyzőkönyveiben foglaltak alapján határozatok meghozatala, észrevételek, jogorvoslatok elbírálása, szükséges esetekben felterjesztése, illetve a határozatok esetleges visszavonása.</w:t>
      </w:r>
    </w:p>
    <w:p w:rsidR="00CE5A66" w:rsidRPr="00CE5A66" w:rsidRDefault="00CE5A66" w:rsidP="00CE5A66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CE5A66">
        <w:rPr>
          <w:bCs/>
          <w:szCs w:val="24"/>
        </w:rPr>
        <w:t>Ügyfél kérelmek alapján, illetve hivatalból az Igazgatóság határozatainak módosítása, kijavítása, kiegészítése, vámvisszatérítések elvégzése.</w:t>
      </w:r>
    </w:p>
    <w:p w:rsidR="00CE5A66" w:rsidRPr="00CE5A66" w:rsidRDefault="00CE5A66" w:rsidP="00CE5A66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CE5A66">
        <w:rPr>
          <w:bCs/>
          <w:szCs w:val="24"/>
        </w:rPr>
        <w:t>Folyószámlák rendezése, befizetések figyelemmel kísérése, végrehajtási cselekmények, végrehajtásra átadás elvégzése.</w:t>
      </w:r>
    </w:p>
    <w:p w:rsidR="00CE5A66" w:rsidRPr="00CE5A66" w:rsidRDefault="00CE5A66" w:rsidP="00CE5A66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CE5A66">
        <w:rPr>
          <w:bCs/>
          <w:szCs w:val="24"/>
        </w:rPr>
        <w:t>Külföldi megkeresésekben foglaltak elvégzése, a szükséges vizsgálatok lefolytatása.</w:t>
      </w:r>
    </w:p>
    <w:p w:rsidR="00CE5A66" w:rsidRPr="00CE5A66" w:rsidRDefault="00CE5A66" w:rsidP="00CE5A66">
      <w:pPr>
        <w:jc w:val="both"/>
        <w:rPr>
          <w:bCs/>
          <w:szCs w:val="24"/>
        </w:rPr>
      </w:pPr>
    </w:p>
    <w:p w:rsidR="00CE5A66" w:rsidRPr="00CE5A66" w:rsidRDefault="00CE5A66" w:rsidP="00CE5A66">
      <w:pPr>
        <w:spacing w:before="75" w:after="75"/>
        <w:rPr>
          <w:rFonts w:eastAsia="Times New Roman" w:cs="Times New Roman"/>
          <w:color w:val="000000"/>
          <w:szCs w:val="24"/>
          <w:lang w:eastAsia="hu-HU"/>
        </w:rPr>
      </w:pPr>
      <w:r w:rsidRPr="00CE5A66"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  <w:t>Jogviszony létesítésének feltételei</w:t>
      </w:r>
      <w:r w:rsidRPr="00CE5A66">
        <w:rPr>
          <w:rFonts w:eastAsia="Times New Roman" w:cs="Times New Roman"/>
          <w:b/>
          <w:bCs/>
          <w:color w:val="000000"/>
          <w:szCs w:val="24"/>
          <w:lang w:eastAsia="hu-HU"/>
        </w:rPr>
        <w:t>: </w:t>
      </w:r>
      <w:r w:rsidRPr="00CE5A66">
        <w:rPr>
          <w:rFonts w:eastAsia="Times New Roman" w:cs="Times New Roman"/>
          <w:color w:val="000000"/>
          <w:szCs w:val="24"/>
          <w:lang w:eastAsia="hu-HU"/>
        </w:rPr>
        <w:t xml:space="preserve">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Magyar állampolgárság,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Cselekvőképesség,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Büntetlen előélet,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Állandó belföldi lakóhely,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>Felsőfokú végzettség,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>a Nemzeti Adó- és Vámhivatal személyi állományának jogállásáról szóló 2020. évi CXXX. törvényben foglalt összeférhetetlenségi szabályoknak való megfelelés,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Vagyonnyilatkozat-tételi kötelezettség, </w:t>
      </w:r>
    </w:p>
    <w:p w:rsidR="00CE5A66" w:rsidRPr="00CE5A66" w:rsidRDefault="00CE5A66" w:rsidP="00CE5A66">
      <w:pPr>
        <w:numPr>
          <w:ilvl w:val="0"/>
          <w:numId w:val="15"/>
        </w:numPr>
        <w:tabs>
          <w:tab w:val="left" w:pos="-720"/>
          <w:tab w:val="left" w:pos="0"/>
        </w:tabs>
        <w:autoSpaceDE w:val="0"/>
        <w:autoSpaceDN w:val="0"/>
        <w:adjustRightInd w:val="0"/>
        <w:jc w:val="both"/>
        <w:rPr>
          <w:szCs w:val="24"/>
        </w:rPr>
      </w:pPr>
      <w:r w:rsidRPr="00CE5A66">
        <w:rPr>
          <w:szCs w:val="24"/>
        </w:rPr>
        <w:t>Előzetes egészségi alkalmassági vizsgálat,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b/>
          <w:bCs/>
          <w:szCs w:val="24"/>
        </w:rPr>
      </w:pPr>
      <w:r w:rsidRPr="00CE5A66">
        <w:rPr>
          <w:bCs/>
          <w:szCs w:val="24"/>
        </w:rPr>
        <w:t>NAV által végzett biztonsági célú ellenőrzés.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>Felhasználói szintű MS Office (irodai alkalmazások) ismerete,</w:t>
      </w:r>
    </w:p>
    <w:p w:rsidR="00CE5A66" w:rsidRPr="00CE5A66" w:rsidRDefault="00CE5A66" w:rsidP="00CE5A66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CE5A66" w:rsidRPr="00CE5A66" w:rsidRDefault="00CE5A66" w:rsidP="00CE5A66">
      <w:pPr>
        <w:spacing w:before="75" w:after="75"/>
        <w:rPr>
          <w:rFonts w:eastAsia="Times New Roman" w:cs="Times New Roman"/>
          <w:szCs w:val="24"/>
          <w:lang w:eastAsia="hu-HU"/>
        </w:rPr>
      </w:pPr>
      <w:r w:rsidRPr="00CE5A66">
        <w:rPr>
          <w:rFonts w:eastAsia="Times New Roman" w:cs="Times New Roman"/>
          <w:b/>
          <w:bCs/>
          <w:szCs w:val="24"/>
          <w:u w:val="single"/>
          <w:lang w:eastAsia="hu-HU"/>
        </w:rPr>
        <w:t>Elvárt kompetenciák</w:t>
      </w:r>
      <w:r w:rsidRPr="00CE5A66">
        <w:rPr>
          <w:rFonts w:eastAsia="Times New Roman" w:cs="Times New Roman"/>
          <w:b/>
          <w:bCs/>
          <w:szCs w:val="24"/>
          <w:lang w:eastAsia="hu-HU"/>
        </w:rPr>
        <w:t>:</w:t>
      </w:r>
      <w:r w:rsidRPr="00CE5A66">
        <w:rPr>
          <w:rFonts w:eastAsia="Times New Roman" w:cs="Times New Roman"/>
          <w:szCs w:val="24"/>
          <w:lang w:eastAsia="hu-HU"/>
        </w:rPr>
        <w:t xml:space="preserve">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Szóbeli és írásbeli kommunikációs készség,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Együttműködési készség, </w:t>
      </w:r>
    </w:p>
    <w:p w:rsidR="00CE5A66" w:rsidRPr="00CE5A66" w:rsidRDefault="00CE5A66" w:rsidP="00CE5A66">
      <w:pPr>
        <w:numPr>
          <w:ilvl w:val="0"/>
          <w:numId w:val="15"/>
        </w:numPr>
        <w:contextualSpacing/>
        <w:jc w:val="both"/>
        <w:rPr>
          <w:rFonts w:cs="Times New Roman"/>
          <w:szCs w:val="24"/>
        </w:rPr>
      </w:pPr>
      <w:r w:rsidRPr="00CE5A66">
        <w:rPr>
          <w:rFonts w:cs="Times New Roman"/>
          <w:szCs w:val="24"/>
        </w:rPr>
        <w:t>Gyors alkalmazkodóképesség a folyamatosan változó feladatokhoz,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>Elhivatottság,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Felelősségtudat,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 xml:space="preserve">Precíz, pontos munkavégzés. </w:t>
      </w:r>
    </w:p>
    <w:p w:rsid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CE5A66" w:rsidRPr="00CE5A66" w:rsidRDefault="00CE5A66" w:rsidP="00CE5A66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  <w:bookmarkStart w:id="0" w:name="_GoBack"/>
      <w:bookmarkEnd w:id="0"/>
    </w:p>
    <w:p w:rsidR="00CE5A66" w:rsidRPr="00CE5A66" w:rsidRDefault="00CE5A66" w:rsidP="00CE5A66">
      <w:pPr>
        <w:spacing w:before="75" w:after="75"/>
        <w:rPr>
          <w:rFonts w:eastAsia="Times New Roman" w:cs="Times New Roman"/>
          <w:color w:val="000000"/>
          <w:szCs w:val="24"/>
          <w:lang w:eastAsia="hu-HU"/>
        </w:rPr>
      </w:pPr>
      <w:r w:rsidRPr="00CE5A66"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  <w:t>Felvételhez szükséges</w:t>
      </w:r>
      <w:r w:rsidRPr="00CE5A66">
        <w:rPr>
          <w:rFonts w:eastAsia="Times New Roman" w:cs="Times New Roman"/>
          <w:b/>
          <w:bCs/>
          <w:color w:val="000000"/>
          <w:szCs w:val="24"/>
          <w:lang w:eastAsia="hu-HU"/>
        </w:rPr>
        <w:t>:</w:t>
      </w:r>
      <w:r w:rsidRPr="00CE5A66">
        <w:rPr>
          <w:rFonts w:eastAsia="Times New Roman" w:cs="Times New Roman"/>
          <w:color w:val="000000"/>
          <w:szCs w:val="24"/>
          <w:lang w:eastAsia="hu-HU"/>
        </w:rPr>
        <w:t xml:space="preserve"> 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>Fényképes önéletrajz,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>Iskolai végzettséget, szakképzettséget, nyelvtudást igazoló okiratok másolata,</w:t>
      </w:r>
    </w:p>
    <w:p w:rsidR="00CE5A66" w:rsidRPr="00CE5A66" w:rsidRDefault="00CE5A66" w:rsidP="00CE5A66">
      <w:pPr>
        <w:numPr>
          <w:ilvl w:val="0"/>
          <w:numId w:val="15"/>
        </w:numPr>
        <w:jc w:val="both"/>
        <w:rPr>
          <w:szCs w:val="24"/>
        </w:rPr>
      </w:pPr>
      <w:r w:rsidRPr="00CE5A66">
        <w:rPr>
          <w:szCs w:val="24"/>
        </w:rPr>
        <w:t>Nyilatkozat arra vonatkozóan, hogy a benyújtott önéletrajzban és mellékleteiben foglalt személyes adatoknak a felvételi eljárással összefüggésben szükséges kezeléséhez hozzájárul.</w:t>
      </w:r>
    </w:p>
    <w:p w:rsidR="00CE5A66" w:rsidRPr="00CE5A66" w:rsidRDefault="00CE5A66" w:rsidP="00CE5A66">
      <w:pPr>
        <w:tabs>
          <w:tab w:val="left" w:pos="-720"/>
          <w:tab w:val="left" w:pos="0"/>
        </w:tabs>
        <w:autoSpaceDE w:val="0"/>
        <w:autoSpaceDN w:val="0"/>
        <w:adjustRightInd w:val="0"/>
        <w:jc w:val="both"/>
        <w:rPr>
          <w:szCs w:val="24"/>
        </w:rPr>
      </w:pPr>
    </w:p>
    <w:p w:rsidR="00CE5A66" w:rsidRPr="00CE5A66" w:rsidRDefault="00CE5A66" w:rsidP="00CE5A66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  <w:r w:rsidRPr="00CE5A66"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  <w:t>Jelentkezés:</w:t>
      </w:r>
    </w:p>
    <w:p w:rsidR="00CE5A66" w:rsidRPr="00CE5A66" w:rsidRDefault="00CE5A66" w:rsidP="00CE5A66">
      <w:pPr>
        <w:pStyle w:val="Default"/>
      </w:pPr>
      <w:r w:rsidRPr="00CE5A66">
        <w:rPr>
          <w:b/>
          <w:bCs/>
        </w:rPr>
        <w:t xml:space="preserve">Elektronikusan: </w:t>
      </w:r>
      <w:r w:rsidRPr="00CE5A66">
        <w:t xml:space="preserve">maximum 3 MB terjedelemben a NAV Kelet-budapesti Adó- és Vámigazgatósága központi email címére: kbpavig@nav.gov.hu </w:t>
      </w:r>
    </w:p>
    <w:p w:rsidR="00CE5A66" w:rsidRPr="00CE5A66" w:rsidRDefault="00CE5A66" w:rsidP="00CE5A66">
      <w:pPr>
        <w:pStyle w:val="Default"/>
      </w:pPr>
      <w:r w:rsidRPr="00CE5A66">
        <w:rPr>
          <w:b/>
          <w:bCs/>
        </w:rPr>
        <w:t xml:space="preserve">Postai úton: </w:t>
      </w:r>
    </w:p>
    <w:p w:rsidR="00CE5A66" w:rsidRPr="00CE5A66" w:rsidRDefault="00CE5A66" w:rsidP="00CE5A66">
      <w:pPr>
        <w:pStyle w:val="Default"/>
      </w:pPr>
      <w:r w:rsidRPr="00CE5A66">
        <w:t xml:space="preserve">NAV Kelet-budapesti Adó- és Vámigazgatósága </w:t>
      </w:r>
    </w:p>
    <w:p w:rsidR="00CE5A66" w:rsidRPr="00CE5A66" w:rsidRDefault="00CE5A66" w:rsidP="00CE5A66">
      <w:pPr>
        <w:pStyle w:val="Default"/>
      </w:pPr>
      <w:r w:rsidRPr="00CE5A66">
        <w:t xml:space="preserve">Igazgatási és Humánpolitikai Főosztály </w:t>
      </w:r>
    </w:p>
    <w:p w:rsidR="00CE5A66" w:rsidRPr="00693A66" w:rsidRDefault="00CE5A66" w:rsidP="00CE5A66">
      <w:pPr>
        <w:pStyle w:val="Default"/>
        <w:rPr>
          <w:rFonts w:eastAsia="Times New Roman"/>
          <w:b/>
          <w:sz w:val="23"/>
          <w:szCs w:val="23"/>
          <w:lang w:eastAsia="hu-HU"/>
        </w:rPr>
      </w:pPr>
      <w:r w:rsidRPr="00693A66">
        <w:rPr>
          <w:sz w:val="23"/>
          <w:szCs w:val="23"/>
        </w:rPr>
        <w:t xml:space="preserve">1438 Budapest, Pf.: 512. </w:t>
      </w:r>
    </w:p>
    <w:p w:rsidR="00830F2A" w:rsidRPr="00AA5A4D" w:rsidRDefault="00830F2A" w:rsidP="00CE5A66">
      <w:pPr>
        <w:spacing w:before="75" w:after="75"/>
        <w:rPr>
          <w:rFonts w:eastAsia="Times New Roman"/>
          <w:b/>
          <w:szCs w:val="24"/>
          <w:lang w:eastAsia="hu-HU"/>
        </w:rPr>
      </w:pPr>
    </w:p>
    <w:sectPr w:rsidR="00830F2A" w:rsidRPr="00AA5A4D" w:rsidSect="00F21A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433" w:rsidRDefault="00417433" w:rsidP="00417433">
      <w:r>
        <w:separator/>
      </w:r>
    </w:p>
  </w:endnote>
  <w:endnote w:type="continuationSeparator" w:id="0">
    <w:p w:rsidR="00417433" w:rsidRDefault="00417433" w:rsidP="0041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A98" w:rsidRDefault="00F21A9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433" w:rsidRDefault="00417433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4B0B44" wp14:editId="6FFBE6FF">
              <wp:simplePos x="0" y="0"/>
              <wp:positionH relativeFrom="margin">
                <wp:posOffset>-740410</wp:posOffset>
              </wp:positionH>
              <wp:positionV relativeFrom="paragraph">
                <wp:posOffset>-332105</wp:posOffset>
              </wp:positionV>
              <wp:extent cx="7943850" cy="1000125"/>
              <wp:effectExtent l="0" t="0" r="19050" b="2857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3850" cy="1000125"/>
                      </a:xfrm>
                      <a:prstGeom prst="rect">
                        <a:avLst/>
                      </a:prstGeom>
                      <a:solidFill>
                        <a:srgbClr val="FFDEBD"/>
                      </a:solidFill>
                      <a:ln>
                        <a:solidFill>
                          <a:srgbClr val="FFDEB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EDF35A" id="Téglalap 2" o:spid="_x0000_s1026" style="position:absolute;margin-left:-58.3pt;margin-top:-26.15pt;width:625.5pt;height:78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" fillcolor="#ffdebd" strokecolor="#ffdebd" strokeweight="1pt"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A98" w:rsidRDefault="00F21A9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433" w:rsidRDefault="00417433" w:rsidP="00417433">
      <w:r>
        <w:separator/>
      </w:r>
    </w:p>
  </w:footnote>
  <w:footnote w:type="continuationSeparator" w:id="0">
    <w:p w:rsidR="00417433" w:rsidRDefault="00417433" w:rsidP="00417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A98" w:rsidRDefault="00F21A9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433" w:rsidRDefault="00F21A98">
    <w:pPr>
      <w:pStyle w:val="lfej"/>
    </w:pPr>
    <w:r>
      <w:rPr>
        <w:noProof/>
        <w:lang w:eastAsia="hu-H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5974715</wp:posOffset>
          </wp:positionH>
          <wp:positionV relativeFrom="paragraph">
            <wp:posOffset>-231140</wp:posOffset>
          </wp:positionV>
          <wp:extent cx="837237" cy="390455"/>
          <wp:effectExtent l="0" t="0" r="127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v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237" cy="390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305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-400050</wp:posOffset>
              </wp:positionH>
              <wp:positionV relativeFrom="paragraph">
                <wp:posOffset>-450215</wp:posOffset>
              </wp:positionV>
              <wp:extent cx="7943850" cy="800100"/>
              <wp:effectExtent l="0" t="0" r="19050" b="19050"/>
              <wp:wrapNone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3850" cy="800100"/>
                      </a:xfrm>
                      <a:prstGeom prst="rect">
                        <a:avLst/>
                      </a:prstGeom>
                      <a:solidFill>
                        <a:srgbClr val="FFDEBD"/>
                      </a:solidFill>
                      <a:ln>
                        <a:solidFill>
                          <a:srgbClr val="FFDEB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F4FB6D" id="Téglalap 1" o:spid="_x0000_s1026" style="position:absolute;margin-left:-31.5pt;margin-top:-35.45pt;width:625.5pt;height:63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" fillcolor="#ffdebd" strokecolor="#ffdebd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A98" w:rsidRDefault="00F21A9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3BE"/>
    <w:multiLevelType w:val="hybridMultilevel"/>
    <w:tmpl w:val="D16A8A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67C"/>
    <w:multiLevelType w:val="hybridMultilevel"/>
    <w:tmpl w:val="35C2AE80"/>
    <w:lvl w:ilvl="0" w:tplc="54F47796">
      <w:start w:val="10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13F8C"/>
    <w:multiLevelType w:val="hybridMultilevel"/>
    <w:tmpl w:val="43C0AD18"/>
    <w:lvl w:ilvl="0" w:tplc="040E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29674A"/>
    <w:multiLevelType w:val="multilevel"/>
    <w:tmpl w:val="B3A2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C0D12"/>
    <w:multiLevelType w:val="hybridMultilevel"/>
    <w:tmpl w:val="5E425F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D2C06"/>
    <w:multiLevelType w:val="hybridMultilevel"/>
    <w:tmpl w:val="46687B20"/>
    <w:lvl w:ilvl="0" w:tplc="3ABA5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13787"/>
    <w:multiLevelType w:val="hybridMultilevel"/>
    <w:tmpl w:val="78CA76DC"/>
    <w:lvl w:ilvl="0" w:tplc="14EE6A2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E7AEB"/>
    <w:multiLevelType w:val="hybridMultilevel"/>
    <w:tmpl w:val="C28E58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0067E"/>
    <w:multiLevelType w:val="hybridMultilevel"/>
    <w:tmpl w:val="8A4C008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DA4085"/>
    <w:multiLevelType w:val="hybridMultilevel"/>
    <w:tmpl w:val="A3DCA1C4"/>
    <w:lvl w:ilvl="0" w:tplc="51C21164">
      <w:start w:val="1"/>
      <w:numFmt w:val="decimal"/>
      <w:pStyle w:val="Cm"/>
      <w:lvlText w:val="%1."/>
      <w:lvlJc w:val="left"/>
      <w:pPr>
        <w:ind w:left="1211" w:hanging="360"/>
      </w:pPr>
      <w:rPr>
        <w:b w:val="0"/>
        <w:strike w:val="0"/>
        <w:color w:val="auto"/>
      </w:rPr>
    </w:lvl>
    <w:lvl w:ilvl="1" w:tplc="4C08422C">
      <w:start w:val="1"/>
      <w:numFmt w:val="lowerLetter"/>
      <w:lvlText w:val="%2)"/>
      <w:lvlJc w:val="left"/>
      <w:pPr>
        <w:ind w:left="644" w:hanging="360"/>
      </w:pPr>
      <w:rPr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763BC"/>
    <w:multiLevelType w:val="multilevel"/>
    <w:tmpl w:val="C0B4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E42177"/>
    <w:multiLevelType w:val="multilevel"/>
    <w:tmpl w:val="2E4A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E4B69"/>
    <w:multiLevelType w:val="hybridMultilevel"/>
    <w:tmpl w:val="69429A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14B07"/>
    <w:multiLevelType w:val="hybridMultilevel"/>
    <w:tmpl w:val="34D421E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637638"/>
    <w:multiLevelType w:val="hybridMultilevel"/>
    <w:tmpl w:val="5198AF36"/>
    <w:lvl w:ilvl="0" w:tplc="4A4801D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293166"/>
    <w:multiLevelType w:val="hybridMultilevel"/>
    <w:tmpl w:val="901E50B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881D7B"/>
    <w:multiLevelType w:val="multilevel"/>
    <w:tmpl w:val="83D6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C57F9F"/>
    <w:multiLevelType w:val="hybridMultilevel"/>
    <w:tmpl w:val="72A21EC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F711A5"/>
    <w:multiLevelType w:val="hybridMultilevel"/>
    <w:tmpl w:val="19FC175C"/>
    <w:lvl w:ilvl="0" w:tplc="040E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14245"/>
    <w:multiLevelType w:val="multilevel"/>
    <w:tmpl w:val="188E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00C3D"/>
    <w:multiLevelType w:val="hybridMultilevel"/>
    <w:tmpl w:val="466023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5385E"/>
    <w:multiLevelType w:val="multilevel"/>
    <w:tmpl w:val="F0080F84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5566774A"/>
    <w:multiLevelType w:val="hybridMultilevel"/>
    <w:tmpl w:val="EFF062E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63CBB"/>
    <w:multiLevelType w:val="hybridMultilevel"/>
    <w:tmpl w:val="F2E4BD42"/>
    <w:lvl w:ilvl="0" w:tplc="997A7E8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658EE"/>
    <w:multiLevelType w:val="multilevel"/>
    <w:tmpl w:val="0CB6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A34B7C"/>
    <w:multiLevelType w:val="hybridMultilevel"/>
    <w:tmpl w:val="49BE6BCC"/>
    <w:lvl w:ilvl="0" w:tplc="3ABA5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A547C"/>
    <w:multiLevelType w:val="multilevel"/>
    <w:tmpl w:val="CF5ECAC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2570D5"/>
    <w:multiLevelType w:val="hybridMultilevel"/>
    <w:tmpl w:val="D15439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82942"/>
    <w:multiLevelType w:val="hybridMultilevel"/>
    <w:tmpl w:val="6B783BCC"/>
    <w:lvl w:ilvl="0" w:tplc="9138BC3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F4B083" w:themeColor="accent2" w:themeTint="99"/>
      </w:rPr>
    </w:lvl>
    <w:lvl w:ilvl="1" w:tplc="526453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BC68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4E411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1E416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AAEF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1633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709C4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CC399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 w15:restartNumberingAfterBreak="0">
    <w:nsid w:val="765562CC"/>
    <w:multiLevelType w:val="hybridMultilevel"/>
    <w:tmpl w:val="0352AF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20354"/>
    <w:multiLevelType w:val="hybridMultilevel"/>
    <w:tmpl w:val="95B8281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9"/>
  </w:num>
  <w:num w:numId="5">
    <w:abstractNumId w:val="26"/>
  </w:num>
  <w:num w:numId="6">
    <w:abstractNumId w:val="24"/>
  </w:num>
  <w:num w:numId="7">
    <w:abstractNumId w:val="3"/>
  </w:num>
  <w:num w:numId="8">
    <w:abstractNumId w:val="23"/>
  </w:num>
  <w:num w:numId="9">
    <w:abstractNumId w:val="20"/>
  </w:num>
  <w:num w:numId="10">
    <w:abstractNumId w:val="1"/>
  </w:num>
  <w:num w:numId="11">
    <w:abstractNumId w:val="27"/>
  </w:num>
  <w:num w:numId="12">
    <w:abstractNumId w:val="21"/>
  </w:num>
  <w:num w:numId="13">
    <w:abstractNumId w:val="13"/>
  </w:num>
  <w:num w:numId="14">
    <w:abstractNumId w:val="14"/>
  </w:num>
  <w:num w:numId="15">
    <w:abstractNumId w:val="29"/>
  </w:num>
  <w:num w:numId="16">
    <w:abstractNumId w:val="7"/>
  </w:num>
  <w:num w:numId="17">
    <w:abstractNumId w:val="29"/>
  </w:num>
  <w:num w:numId="18">
    <w:abstractNumId w:val="26"/>
  </w:num>
  <w:num w:numId="19">
    <w:abstractNumId w:val="22"/>
  </w:num>
  <w:num w:numId="20">
    <w:abstractNumId w:val="6"/>
  </w:num>
  <w:num w:numId="2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8"/>
  </w:num>
  <w:num w:numId="24">
    <w:abstractNumId w:val="2"/>
  </w:num>
  <w:num w:numId="25">
    <w:abstractNumId w:val="25"/>
  </w:num>
  <w:num w:numId="26">
    <w:abstractNumId w:val="15"/>
  </w:num>
  <w:num w:numId="27">
    <w:abstractNumId w:val="5"/>
  </w:num>
  <w:num w:numId="28">
    <w:abstractNumId w:val="17"/>
  </w:num>
  <w:num w:numId="29">
    <w:abstractNumId w:val="8"/>
  </w:num>
  <w:num w:numId="30">
    <w:abstractNumId w:val="30"/>
  </w:num>
  <w:num w:numId="31">
    <w:abstractNumId w:val="4"/>
  </w:num>
  <w:num w:numId="32">
    <w:abstractNumId w:val="12"/>
  </w:num>
  <w:num w:numId="33">
    <w:abstractNumId w:val="2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>
      <o:colormru v:ext="edit" colors="#ffdebd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C86"/>
    <w:rsid w:val="00001385"/>
    <w:rsid w:val="000102F4"/>
    <w:rsid w:val="00022379"/>
    <w:rsid w:val="000237A6"/>
    <w:rsid w:val="00045817"/>
    <w:rsid w:val="000459BC"/>
    <w:rsid w:val="000461CB"/>
    <w:rsid w:val="0005361F"/>
    <w:rsid w:val="00086778"/>
    <w:rsid w:val="0009331A"/>
    <w:rsid w:val="00093485"/>
    <w:rsid w:val="000A0BF4"/>
    <w:rsid w:val="000B4561"/>
    <w:rsid w:val="000B7938"/>
    <w:rsid w:val="000E199E"/>
    <w:rsid w:val="000E1BB2"/>
    <w:rsid w:val="001011E6"/>
    <w:rsid w:val="00101EAE"/>
    <w:rsid w:val="001020A2"/>
    <w:rsid w:val="00104BB0"/>
    <w:rsid w:val="00111903"/>
    <w:rsid w:val="00146293"/>
    <w:rsid w:val="00155942"/>
    <w:rsid w:val="00186305"/>
    <w:rsid w:val="00187C0A"/>
    <w:rsid w:val="001B70EF"/>
    <w:rsid w:val="001D6099"/>
    <w:rsid w:val="001E68A2"/>
    <w:rsid w:val="00204DFA"/>
    <w:rsid w:val="00206498"/>
    <w:rsid w:val="00223A3D"/>
    <w:rsid w:val="00236F32"/>
    <w:rsid w:val="00237E33"/>
    <w:rsid w:val="00240332"/>
    <w:rsid w:val="00246F12"/>
    <w:rsid w:val="0026422E"/>
    <w:rsid w:val="00276CA4"/>
    <w:rsid w:val="00277256"/>
    <w:rsid w:val="002A60BB"/>
    <w:rsid w:val="002C1F43"/>
    <w:rsid w:val="002D1C0B"/>
    <w:rsid w:val="002E41C5"/>
    <w:rsid w:val="002E511F"/>
    <w:rsid w:val="002E5E72"/>
    <w:rsid w:val="00306D76"/>
    <w:rsid w:val="00313FE1"/>
    <w:rsid w:val="00316318"/>
    <w:rsid w:val="00330230"/>
    <w:rsid w:val="003516F9"/>
    <w:rsid w:val="00353017"/>
    <w:rsid w:val="00357713"/>
    <w:rsid w:val="00373F34"/>
    <w:rsid w:val="00392F1B"/>
    <w:rsid w:val="00393E28"/>
    <w:rsid w:val="003B0896"/>
    <w:rsid w:val="003B54AA"/>
    <w:rsid w:val="003C01D0"/>
    <w:rsid w:val="003C5242"/>
    <w:rsid w:val="003C6C04"/>
    <w:rsid w:val="003E307F"/>
    <w:rsid w:val="003F1DF3"/>
    <w:rsid w:val="004102E0"/>
    <w:rsid w:val="00413215"/>
    <w:rsid w:val="0041522F"/>
    <w:rsid w:val="00417433"/>
    <w:rsid w:val="00424933"/>
    <w:rsid w:val="0043122D"/>
    <w:rsid w:val="00431CE4"/>
    <w:rsid w:val="004361F5"/>
    <w:rsid w:val="0044305C"/>
    <w:rsid w:val="00445856"/>
    <w:rsid w:val="00450507"/>
    <w:rsid w:val="004821A3"/>
    <w:rsid w:val="0048394D"/>
    <w:rsid w:val="00485966"/>
    <w:rsid w:val="00494563"/>
    <w:rsid w:val="0049768E"/>
    <w:rsid w:val="004A054A"/>
    <w:rsid w:val="004A2309"/>
    <w:rsid w:val="004A5F04"/>
    <w:rsid w:val="004A641D"/>
    <w:rsid w:val="004D628D"/>
    <w:rsid w:val="004D6A70"/>
    <w:rsid w:val="004F03A8"/>
    <w:rsid w:val="004F4318"/>
    <w:rsid w:val="004F5DB7"/>
    <w:rsid w:val="00512DA5"/>
    <w:rsid w:val="005254C1"/>
    <w:rsid w:val="00527B2D"/>
    <w:rsid w:val="00532653"/>
    <w:rsid w:val="00540E25"/>
    <w:rsid w:val="0055757D"/>
    <w:rsid w:val="00563CE0"/>
    <w:rsid w:val="005970AF"/>
    <w:rsid w:val="005B1DC3"/>
    <w:rsid w:val="005B2250"/>
    <w:rsid w:val="005D39E9"/>
    <w:rsid w:val="005E3886"/>
    <w:rsid w:val="00602C85"/>
    <w:rsid w:val="00622B93"/>
    <w:rsid w:val="00624EDE"/>
    <w:rsid w:val="00641D79"/>
    <w:rsid w:val="0065087B"/>
    <w:rsid w:val="00660B81"/>
    <w:rsid w:val="006653A4"/>
    <w:rsid w:val="006754A5"/>
    <w:rsid w:val="0068462B"/>
    <w:rsid w:val="006A2080"/>
    <w:rsid w:val="006C60C3"/>
    <w:rsid w:val="006D37B0"/>
    <w:rsid w:val="006E53F6"/>
    <w:rsid w:val="006E78B9"/>
    <w:rsid w:val="00701571"/>
    <w:rsid w:val="00705796"/>
    <w:rsid w:val="00711521"/>
    <w:rsid w:val="00714819"/>
    <w:rsid w:val="00716723"/>
    <w:rsid w:val="00734BF4"/>
    <w:rsid w:val="00737C99"/>
    <w:rsid w:val="00747D12"/>
    <w:rsid w:val="00752F46"/>
    <w:rsid w:val="00755EA4"/>
    <w:rsid w:val="00761D34"/>
    <w:rsid w:val="0076696E"/>
    <w:rsid w:val="00781D5D"/>
    <w:rsid w:val="0078282F"/>
    <w:rsid w:val="00792C99"/>
    <w:rsid w:val="007A1BA9"/>
    <w:rsid w:val="007A7B2E"/>
    <w:rsid w:val="007B001B"/>
    <w:rsid w:val="007B16F0"/>
    <w:rsid w:val="007D37AF"/>
    <w:rsid w:val="007D4A08"/>
    <w:rsid w:val="007D5E35"/>
    <w:rsid w:val="007E2B9F"/>
    <w:rsid w:val="007E63BE"/>
    <w:rsid w:val="008071C8"/>
    <w:rsid w:val="00816349"/>
    <w:rsid w:val="0082433A"/>
    <w:rsid w:val="00830F2A"/>
    <w:rsid w:val="00832C38"/>
    <w:rsid w:val="0083621C"/>
    <w:rsid w:val="00837E94"/>
    <w:rsid w:val="0084203D"/>
    <w:rsid w:val="00870E53"/>
    <w:rsid w:val="00875C68"/>
    <w:rsid w:val="0088069B"/>
    <w:rsid w:val="008900ED"/>
    <w:rsid w:val="008A1290"/>
    <w:rsid w:val="008B772A"/>
    <w:rsid w:val="008C7C86"/>
    <w:rsid w:val="008E7813"/>
    <w:rsid w:val="008F31DA"/>
    <w:rsid w:val="008F3D27"/>
    <w:rsid w:val="008F61A8"/>
    <w:rsid w:val="008F6257"/>
    <w:rsid w:val="00903C82"/>
    <w:rsid w:val="00925BAC"/>
    <w:rsid w:val="00940EC9"/>
    <w:rsid w:val="00942852"/>
    <w:rsid w:val="00953CC5"/>
    <w:rsid w:val="00956FBF"/>
    <w:rsid w:val="00965CA3"/>
    <w:rsid w:val="0097636F"/>
    <w:rsid w:val="00986452"/>
    <w:rsid w:val="009A1175"/>
    <w:rsid w:val="009A2D17"/>
    <w:rsid w:val="009A58AD"/>
    <w:rsid w:val="009B1444"/>
    <w:rsid w:val="009C6952"/>
    <w:rsid w:val="009D1FBE"/>
    <w:rsid w:val="009D2AA1"/>
    <w:rsid w:val="009D7476"/>
    <w:rsid w:val="009E064B"/>
    <w:rsid w:val="009F31DD"/>
    <w:rsid w:val="009F4CD6"/>
    <w:rsid w:val="009F5541"/>
    <w:rsid w:val="00A03427"/>
    <w:rsid w:val="00A33FDF"/>
    <w:rsid w:val="00A36DC8"/>
    <w:rsid w:val="00A65FE6"/>
    <w:rsid w:val="00A92267"/>
    <w:rsid w:val="00A96E0C"/>
    <w:rsid w:val="00AA20E0"/>
    <w:rsid w:val="00AA5A4D"/>
    <w:rsid w:val="00AB4C45"/>
    <w:rsid w:val="00AC3F0F"/>
    <w:rsid w:val="00AD0D52"/>
    <w:rsid w:val="00AD301B"/>
    <w:rsid w:val="00AE59D3"/>
    <w:rsid w:val="00AF4051"/>
    <w:rsid w:val="00B0053C"/>
    <w:rsid w:val="00B0284E"/>
    <w:rsid w:val="00B15959"/>
    <w:rsid w:val="00B15B5D"/>
    <w:rsid w:val="00B22536"/>
    <w:rsid w:val="00B23E6E"/>
    <w:rsid w:val="00B32499"/>
    <w:rsid w:val="00B3397F"/>
    <w:rsid w:val="00B43C9E"/>
    <w:rsid w:val="00B50213"/>
    <w:rsid w:val="00B736C9"/>
    <w:rsid w:val="00B82B27"/>
    <w:rsid w:val="00B9124C"/>
    <w:rsid w:val="00BA026A"/>
    <w:rsid w:val="00BB4109"/>
    <w:rsid w:val="00BC30D1"/>
    <w:rsid w:val="00BC6002"/>
    <w:rsid w:val="00BD04B4"/>
    <w:rsid w:val="00BD44BA"/>
    <w:rsid w:val="00BE4B04"/>
    <w:rsid w:val="00BE67AA"/>
    <w:rsid w:val="00BF2CDD"/>
    <w:rsid w:val="00C21835"/>
    <w:rsid w:val="00C21A09"/>
    <w:rsid w:val="00C346DD"/>
    <w:rsid w:val="00C417F9"/>
    <w:rsid w:val="00C80141"/>
    <w:rsid w:val="00C859A4"/>
    <w:rsid w:val="00C906CD"/>
    <w:rsid w:val="00C9155A"/>
    <w:rsid w:val="00CC0309"/>
    <w:rsid w:val="00CC50DA"/>
    <w:rsid w:val="00CE4340"/>
    <w:rsid w:val="00CE5A66"/>
    <w:rsid w:val="00D175B9"/>
    <w:rsid w:val="00D17B63"/>
    <w:rsid w:val="00D464E0"/>
    <w:rsid w:val="00D70923"/>
    <w:rsid w:val="00D806D0"/>
    <w:rsid w:val="00D92AFA"/>
    <w:rsid w:val="00D94992"/>
    <w:rsid w:val="00D97A93"/>
    <w:rsid w:val="00DB577C"/>
    <w:rsid w:val="00DD38C2"/>
    <w:rsid w:val="00DD64DA"/>
    <w:rsid w:val="00DE2F52"/>
    <w:rsid w:val="00E03D22"/>
    <w:rsid w:val="00E26D4F"/>
    <w:rsid w:val="00E31230"/>
    <w:rsid w:val="00E31F23"/>
    <w:rsid w:val="00E50E6D"/>
    <w:rsid w:val="00E528D3"/>
    <w:rsid w:val="00E550C8"/>
    <w:rsid w:val="00E5648D"/>
    <w:rsid w:val="00E56B98"/>
    <w:rsid w:val="00E60D9E"/>
    <w:rsid w:val="00E64CE2"/>
    <w:rsid w:val="00E665A5"/>
    <w:rsid w:val="00E67F63"/>
    <w:rsid w:val="00E85C43"/>
    <w:rsid w:val="00E8766F"/>
    <w:rsid w:val="00E90532"/>
    <w:rsid w:val="00E92796"/>
    <w:rsid w:val="00EA07B3"/>
    <w:rsid w:val="00EA0FB0"/>
    <w:rsid w:val="00EA7A1A"/>
    <w:rsid w:val="00EB33DD"/>
    <w:rsid w:val="00EC0F47"/>
    <w:rsid w:val="00EC2899"/>
    <w:rsid w:val="00EC5247"/>
    <w:rsid w:val="00ED4FF5"/>
    <w:rsid w:val="00ED51CC"/>
    <w:rsid w:val="00ED6285"/>
    <w:rsid w:val="00ED7E29"/>
    <w:rsid w:val="00EE6236"/>
    <w:rsid w:val="00EE6C89"/>
    <w:rsid w:val="00F058D9"/>
    <w:rsid w:val="00F15C21"/>
    <w:rsid w:val="00F21A98"/>
    <w:rsid w:val="00F24860"/>
    <w:rsid w:val="00F3255A"/>
    <w:rsid w:val="00F40D71"/>
    <w:rsid w:val="00F476A9"/>
    <w:rsid w:val="00F51F6F"/>
    <w:rsid w:val="00F634C2"/>
    <w:rsid w:val="00F653D5"/>
    <w:rsid w:val="00F66F17"/>
    <w:rsid w:val="00F732E4"/>
    <w:rsid w:val="00F739CA"/>
    <w:rsid w:val="00F73F4D"/>
    <w:rsid w:val="00F75276"/>
    <w:rsid w:val="00F75443"/>
    <w:rsid w:val="00F75BD9"/>
    <w:rsid w:val="00F808F6"/>
    <w:rsid w:val="00F90CB8"/>
    <w:rsid w:val="00F9167D"/>
    <w:rsid w:val="00FA1378"/>
    <w:rsid w:val="00FC4618"/>
    <w:rsid w:val="00FC4AAC"/>
    <w:rsid w:val="00FD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ffdebd"/>
      <o:colormenu v:ext="edit" fillcolor="none"/>
    </o:shapedefaults>
    <o:shapelayout v:ext="edit">
      <o:idmap v:ext="edit" data="1"/>
    </o:shapelayout>
  </w:shapeDefaults>
  <w:decimalSymbol w:val=","/>
  <w:listSeparator w:val=";"/>
  <w14:docId w14:val="74DCC011"/>
  <w15:docId w15:val="{FAECB422-217B-4AE9-9C3B-D7E70619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4F5DB7"/>
    <w:pPr>
      <w:spacing w:line="360" w:lineRule="exact"/>
      <w:jc w:val="both"/>
    </w:pPr>
    <w:rPr>
      <w:rFonts w:eastAsia="Times New Roman" w:cs="Times New Roman"/>
      <w:sz w:val="28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F5DB7"/>
    <w:rPr>
      <w:rFonts w:eastAsia="Times New Roman" w:cs="Times New Roman"/>
      <w:sz w:val="28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F5D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50E6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0E6D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semiHidden/>
    <w:unhideWhenUsed/>
    <w:rsid w:val="00830F2A"/>
    <w:rPr>
      <w:strike w:val="0"/>
      <w:dstrike w:val="0"/>
      <w:color w:val="337AB7"/>
      <w:u w:val="none"/>
      <w:effect w:val="none"/>
      <w:shd w:val="clear" w:color="auto" w:fill="auto"/>
    </w:rPr>
  </w:style>
  <w:style w:type="character" w:customStyle="1" w:styleId="pull-right">
    <w:name w:val="pull-right"/>
    <w:basedOn w:val="Bekezdsalapbettpusa"/>
    <w:rsid w:val="00830F2A"/>
  </w:style>
  <w:style w:type="paragraph" w:customStyle="1" w:styleId="Default">
    <w:name w:val="Default"/>
    <w:rsid w:val="007D4A08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lfej">
    <w:name w:val="header"/>
    <w:basedOn w:val="Norml"/>
    <w:link w:val="lfejChar"/>
    <w:uiPriority w:val="99"/>
    <w:unhideWhenUsed/>
    <w:rsid w:val="004174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17433"/>
  </w:style>
  <w:style w:type="paragraph" w:styleId="llb">
    <w:name w:val="footer"/>
    <w:basedOn w:val="Norml"/>
    <w:link w:val="llbChar"/>
    <w:uiPriority w:val="99"/>
    <w:unhideWhenUsed/>
    <w:rsid w:val="004174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17433"/>
  </w:style>
  <w:style w:type="paragraph" w:styleId="Cm">
    <w:name w:val="Title"/>
    <w:basedOn w:val="Listaszerbekezds"/>
    <w:link w:val="CmChar"/>
    <w:qFormat/>
    <w:rsid w:val="00E03D22"/>
    <w:pPr>
      <w:numPr>
        <w:numId w:val="34"/>
      </w:numPr>
      <w:spacing w:after="240"/>
      <w:contextualSpacing w:val="0"/>
      <w:jc w:val="both"/>
    </w:pPr>
    <w:rPr>
      <w:rFonts w:eastAsia="Times New Roman" w:cs="Times New Roman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E03D22"/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61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92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0AF04-A992-46D1-8B17-7D32253A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Rullné Tar Hajnalka Emerencia</dc:creator>
  <cp:lastModifiedBy>Farkas Bianka</cp:lastModifiedBy>
  <cp:revision>4</cp:revision>
  <cp:lastPrinted>2022-04-08T06:43:00Z</cp:lastPrinted>
  <dcterms:created xsi:type="dcterms:W3CDTF">2022-04-08T10:06:00Z</dcterms:created>
  <dcterms:modified xsi:type="dcterms:W3CDTF">2022-04-11T10:41:00Z</dcterms:modified>
</cp:coreProperties>
</file>