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BBC733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15BF8">
        <w:rPr>
          <w:rFonts w:ascii="Times New Roman" w:hAnsi="Times New Roman" w:cs="Times New Roman"/>
          <w:sz w:val="20"/>
          <w:szCs w:val="20"/>
        </w:rPr>
        <w:t>1745863729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96126B4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115BF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8023432734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DCC2834" w:rsidR="007B293B" w:rsidRPr="00115BF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115B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8023432734</w:t>
      </w:r>
    </w:p>
    <w:p w14:paraId="10CA8339" w14:textId="3ED3F2ED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15BF8">
        <w:rPr>
          <w:rFonts w:ascii="Times New Roman" w:hAnsi="Times New Roman" w:cs="Times New Roman"/>
          <w:b/>
          <w:bCs/>
          <w:sz w:val="24"/>
          <w:szCs w:val="24"/>
        </w:rPr>
        <w:t>Moharos József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6CC85E41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5BF8">
        <w:rPr>
          <w:rFonts w:ascii="Times New Roman" w:hAnsi="Times New Roman" w:cs="Times New Roman"/>
          <w:b/>
          <w:sz w:val="24"/>
          <w:szCs w:val="24"/>
        </w:rPr>
        <w:t>8437980976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2026-05-07T05:33:00Z</dcterms:created>
  <dcterms:modified xsi:type="dcterms:W3CDTF">2026-05-07T05:34:00Z</dcterms:modified>
</cp:coreProperties>
</file>