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370E8D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30F9E">
        <w:rPr>
          <w:rFonts w:ascii="Times New Roman" w:hAnsi="Times New Roman" w:cs="Times New Roman"/>
          <w:sz w:val="20"/>
          <w:szCs w:val="20"/>
        </w:rPr>
        <w:t>1675873775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DA65FA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30F9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8033452496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9EAE554" w:rsidR="007B293B" w:rsidRPr="00830F9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30F9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8033452496</w:t>
      </w:r>
    </w:p>
    <w:p w14:paraId="10CA8339" w14:textId="5FC4CDA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MÓZES DÁNIEL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633427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0F9E">
        <w:rPr>
          <w:rFonts w:ascii="Times New Roman" w:hAnsi="Times New Roman" w:cs="Times New Roman"/>
          <w:b/>
          <w:sz w:val="24"/>
          <w:szCs w:val="24"/>
        </w:rPr>
        <w:t>8466492283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2026-05-12T07:40:00Z</dcterms:created>
  <dcterms:modified xsi:type="dcterms:W3CDTF">2026-05-12T07:40:00Z</dcterms:modified>
</cp:coreProperties>
</file>