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3954039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D5CDB">
        <w:rPr>
          <w:rFonts w:ascii="Times New Roman" w:hAnsi="Times New Roman" w:cs="Times New Roman"/>
          <w:sz w:val="20"/>
          <w:szCs w:val="20"/>
        </w:rPr>
        <w:t>1725874329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471F41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D5CD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7954918687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A724E39" w:rsidR="007B293B" w:rsidRPr="007D5CD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D5C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7954918687</w:t>
      </w:r>
    </w:p>
    <w:p w14:paraId="10CA8339" w14:textId="1B95204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D5CDB">
        <w:rPr>
          <w:rFonts w:ascii="Times New Roman" w:hAnsi="Times New Roman" w:cs="Times New Roman"/>
          <w:b/>
          <w:bCs/>
          <w:sz w:val="24"/>
          <w:szCs w:val="24"/>
        </w:rPr>
        <w:t>LAUTER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2FA217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CDB">
        <w:rPr>
          <w:rFonts w:ascii="Times New Roman" w:hAnsi="Times New Roman" w:cs="Times New Roman"/>
          <w:b/>
          <w:sz w:val="24"/>
          <w:szCs w:val="24"/>
        </w:rPr>
        <w:t>8401723256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2026-05-12T06:40:00Z</dcterms:created>
  <dcterms:modified xsi:type="dcterms:W3CDTF">2026-05-12T06:41:00Z</dcterms:modified>
</cp:coreProperties>
</file>