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1B1C3262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E3225E">
        <w:rPr>
          <w:rFonts w:ascii="Times New Roman" w:hAnsi="Times New Roman" w:cs="Times New Roman"/>
          <w:sz w:val="20"/>
          <w:szCs w:val="20"/>
        </w:rPr>
        <w:t>1745889255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7F052378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E3225E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7590536377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6E60FD2F" w:rsidR="007B293B" w:rsidRPr="00E3225E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E3225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7590536377</w:t>
      </w:r>
    </w:p>
    <w:p w14:paraId="10CA8339" w14:textId="2D3C2751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3225E">
        <w:rPr>
          <w:rFonts w:ascii="Times New Roman" w:hAnsi="Times New Roman" w:cs="Times New Roman"/>
          <w:b/>
          <w:bCs/>
          <w:sz w:val="24"/>
          <w:szCs w:val="24"/>
        </w:rPr>
        <w:t>KOZÁK CSABA IMRE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00694151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3225E">
        <w:rPr>
          <w:rFonts w:ascii="Times New Roman" w:hAnsi="Times New Roman" w:cs="Times New Roman"/>
          <w:b/>
          <w:sz w:val="24"/>
          <w:szCs w:val="24"/>
        </w:rPr>
        <w:t>8334392362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2026-05-12T06:58:00Z</dcterms:created>
  <dcterms:modified xsi:type="dcterms:W3CDTF">2026-05-12T06:58:00Z</dcterms:modified>
</cp:coreProperties>
</file>