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E145EE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433DF">
        <w:rPr>
          <w:rFonts w:ascii="Times New Roman" w:hAnsi="Times New Roman" w:cs="Times New Roman"/>
          <w:sz w:val="20"/>
          <w:szCs w:val="20"/>
        </w:rPr>
        <w:t>1685846631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2ACAFD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433D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7925969786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821A9F0" w:rsidR="007B293B" w:rsidRPr="008433DF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433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7925969786</w:t>
      </w:r>
    </w:p>
    <w:p w14:paraId="10CA8339" w14:textId="0591E87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433DF">
        <w:rPr>
          <w:rFonts w:ascii="Times New Roman" w:hAnsi="Times New Roman" w:cs="Times New Roman"/>
          <w:b/>
          <w:bCs/>
          <w:sz w:val="24"/>
          <w:szCs w:val="24"/>
        </w:rPr>
        <w:t>Császár Lajos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A4A0AC2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33DF">
        <w:rPr>
          <w:rFonts w:ascii="Times New Roman" w:hAnsi="Times New Roman" w:cs="Times New Roman"/>
          <w:b/>
          <w:sz w:val="24"/>
          <w:szCs w:val="24"/>
        </w:rPr>
        <w:t>8461662032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2026-05-07T05:35:00Z</dcterms:created>
  <dcterms:modified xsi:type="dcterms:W3CDTF">2026-05-07T05:36:00Z</dcterms:modified>
</cp:coreProperties>
</file>