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4A07E9C0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023D6">
        <w:rPr>
          <w:rFonts w:ascii="Times New Roman" w:hAnsi="Times New Roman" w:cs="Times New Roman"/>
          <w:sz w:val="20"/>
          <w:szCs w:val="20"/>
        </w:rPr>
        <w:t>1715846624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60013953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A023D6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7925720019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1551B554" w:rsidR="007B293B" w:rsidRPr="00A023D6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A023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7925720019</w:t>
      </w:r>
    </w:p>
    <w:p w14:paraId="10CA8339" w14:textId="2FEC02F2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023D6">
        <w:rPr>
          <w:rFonts w:ascii="Times New Roman" w:hAnsi="Times New Roman" w:cs="Times New Roman"/>
          <w:b/>
          <w:bCs/>
          <w:sz w:val="24"/>
          <w:szCs w:val="24"/>
        </w:rPr>
        <w:t>Balogh Géza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5C2B40A0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23D6">
        <w:rPr>
          <w:rFonts w:ascii="Times New Roman" w:hAnsi="Times New Roman" w:cs="Times New Roman"/>
          <w:b/>
          <w:sz w:val="24"/>
          <w:szCs w:val="24"/>
        </w:rPr>
        <w:t>8387934429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2026-05-07T05:37:00Z</dcterms:created>
  <dcterms:modified xsi:type="dcterms:W3CDTF">2026-05-07T05:37:00Z</dcterms:modified>
</cp:coreProperties>
</file>