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986251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E3BAD">
        <w:rPr>
          <w:rFonts w:ascii="Times New Roman" w:hAnsi="Times New Roman" w:cs="Times New Roman"/>
          <w:sz w:val="20"/>
          <w:szCs w:val="20"/>
        </w:rPr>
        <w:t>1755885748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C32514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E3BA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8110852326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8EDEF63" w:rsidR="007B293B" w:rsidRPr="00CE3BA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E3BA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8110852326</w:t>
      </w:r>
    </w:p>
    <w:p w14:paraId="10CA8339" w14:textId="1FC0F6C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E3BAD">
        <w:rPr>
          <w:rFonts w:ascii="Times New Roman" w:hAnsi="Times New Roman" w:cs="Times New Roman"/>
          <w:b/>
          <w:bCs/>
          <w:sz w:val="24"/>
          <w:szCs w:val="24"/>
        </w:rPr>
        <w:t>ADAMIKOVÁ ANDREA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BDA3F4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3BAD">
        <w:rPr>
          <w:rFonts w:ascii="Times New Roman" w:hAnsi="Times New Roman" w:cs="Times New Roman"/>
          <w:b/>
          <w:sz w:val="24"/>
          <w:szCs w:val="24"/>
        </w:rPr>
        <w:t>8441943583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2026-05-12T07:44:00Z</dcterms:created>
  <dcterms:modified xsi:type="dcterms:W3CDTF">2026-05-12T07:44:00Z</dcterms:modified>
</cp:coreProperties>
</file>