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B90F5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5075B" w14:textId="782F7DEC" w:rsidR="00A753FD" w:rsidRPr="00A753FD" w:rsidRDefault="00A753FD" w:rsidP="00A753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b/>
          <w:bCs/>
          <w:sz w:val="24"/>
          <w:szCs w:val="24"/>
        </w:rPr>
        <w:t>Hirdetmény</w:t>
      </w:r>
    </w:p>
    <w:p w14:paraId="5571018E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0DBDF6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AA4798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80DAB" w14:textId="0A42BA10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A Nemzeti Adó- és Vámhivatal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Kiemelt Adó- és Vámigazgatósága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53FD">
        <w:rPr>
          <w:rFonts w:ascii="Times New Roman" w:hAnsi="Times New Roman" w:cs="Times New Roman"/>
          <w:sz w:val="24"/>
          <w:szCs w:val="24"/>
        </w:rPr>
        <w:t xml:space="preserve">(továbbiakban: </w:t>
      </w:r>
      <w:r>
        <w:rPr>
          <w:rFonts w:ascii="Times New Roman" w:hAnsi="Times New Roman" w:cs="Times New Roman"/>
          <w:sz w:val="24"/>
          <w:szCs w:val="24"/>
        </w:rPr>
        <w:t>KAVIG</w:t>
      </w:r>
      <w:r w:rsidRPr="00A753F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Fizetési Kedvezményi és Adóigazgatási </w:t>
      </w:r>
      <w:r w:rsidRPr="00A753FD">
        <w:rPr>
          <w:rFonts w:ascii="Times New Roman" w:hAnsi="Times New Roman" w:cs="Times New Roman"/>
          <w:sz w:val="24"/>
          <w:szCs w:val="24"/>
        </w:rPr>
        <w:t xml:space="preserve">Osztály szervezeti egysége által meghozott </w:t>
      </w:r>
      <w:r w:rsidR="0023523E" w:rsidRPr="0023523E">
        <w:rPr>
          <w:rFonts w:ascii="Times New Roman" w:hAnsi="Times New Roman" w:cs="Times New Roman"/>
          <w:sz w:val="24"/>
          <w:szCs w:val="24"/>
        </w:rPr>
        <w:t>4158377768</w:t>
      </w:r>
      <w:r w:rsidR="007B1BA8">
        <w:rPr>
          <w:rFonts w:ascii="Times New Roman" w:hAnsi="Times New Roman" w:cs="Times New Roman"/>
          <w:sz w:val="24"/>
          <w:szCs w:val="24"/>
        </w:rPr>
        <w:t xml:space="preserve">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számú döntés közlése/kézbesítése </w:t>
      </w:r>
      <w:r w:rsidRPr="00A753FD">
        <w:rPr>
          <w:rFonts w:ascii="Times New Roman" w:hAnsi="Times New Roman" w:cs="Times New Roman"/>
          <w:sz w:val="24"/>
          <w:szCs w:val="24"/>
        </w:rPr>
        <w:t>– az adóigazgatási rendtartásról szóló 2017. évi CLI. törvény 77/</w:t>
      </w:r>
      <w:proofErr w:type="gramStart"/>
      <w:r w:rsidRPr="00A753F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A753FD">
        <w:rPr>
          <w:rFonts w:ascii="Times New Roman" w:hAnsi="Times New Roman" w:cs="Times New Roman"/>
          <w:sz w:val="24"/>
          <w:szCs w:val="24"/>
        </w:rPr>
        <w:t xml:space="preserve">. §-a alapján – az alábbi ok miatt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akadályba ütközött</w:t>
      </w:r>
      <w:r w:rsidRPr="00A753F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E1784B9" w14:textId="77777777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512A45" w14:textId="4DB881EC" w:rsidR="00A753FD" w:rsidRPr="007B1BA8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B1BA8">
        <w:rPr>
          <w:rFonts w:ascii="Times New Roman" w:hAnsi="Times New Roman" w:cs="Times New Roman"/>
          <w:sz w:val="24"/>
          <w:szCs w:val="24"/>
          <w:u w:val="single"/>
        </w:rPr>
        <w:t xml:space="preserve">- az adózó elektronikus kapcsolattartásra szolgáló elérhetősége, lakcíme, székhelye ismeretlen, a postai küldemény azzal a megjegyzéssel érkezik vissza, mely alapján megállapítható, hogy a címzett ismeretlen helyre költözött, és a személyiadat- és lakcím-nyilvántartást vezető hatóság vagy más állami szerv megkeresése nem járt eredménnyel; </w:t>
      </w:r>
    </w:p>
    <w:p w14:paraId="56CF680A" w14:textId="20D9B258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 jogutód nem ismert; </w:t>
      </w:r>
    </w:p>
    <w:p w14:paraId="6DD732B4" w14:textId="1CF87B4E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az adózó nem jelölt meg kézbesítési meghatalmazottat; </w:t>
      </w:r>
    </w:p>
    <w:p w14:paraId="73C112E2" w14:textId="08B5A655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 kézbesítés egyéb elháríthatatlan akadályba ütközik, vagy annak megkísérlése már előre is eredménytelennek mutatkozik; </w:t>
      </w:r>
    </w:p>
    <w:p w14:paraId="50FE4CBB" w14:textId="07814B16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azt törvény vagy kormányrendelet előírja. </w:t>
      </w:r>
    </w:p>
    <w:p w14:paraId="46D279AD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92B03A" w14:textId="77A8FC4E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KAVIG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hirdetményi úton közli a következő döntést</w:t>
      </w:r>
      <w:r w:rsidRPr="00A753F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D7F5465" w14:textId="68024442" w:rsidR="00A753FD" w:rsidRPr="00A753FD" w:rsidRDefault="00A753FD" w:rsidP="0023523E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>Ügyszám</w:t>
      </w:r>
      <w:r w:rsidR="0023523E">
        <w:rPr>
          <w:rFonts w:ascii="Times New Roman" w:hAnsi="Times New Roman" w:cs="Times New Roman"/>
          <w:sz w:val="24"/>
          <w:szCs w:val="24"/>
        </w:rPr>
        <w:t xml:space="preserve">: </w:t>
      </w:r>
      <w:r w:rsidR="0023523E" w:rsidRPr="0023523E">
        <w:rPr>
          <w:rFonts w:ascii="Times New Roman" w:hAnsi="Times New Roman" w:cs="Times New Roman"/>
          <w:sz w:val="24"/>
          <w:szCs w:val="24"/>
        </w:rPr>
        <w:t>4158377768</w:t>
      </w:r>
    </w:p>
    <w:p w14:paraId="305E3368" w14:textId="1DA1A960" w:rsidR="0023523E" w:rsidRPr="0023523E" w:rsidRDefault="0023523E" w:rsidP="0023523E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Döntés száma: </w:t>
      </w:r>
      <w:r w:rsidRPr="0023523E">
        <w:rPr>
          <w:rFonts w:ascii="Times New Roman" w:hAnsi="Times New Roman" w:cs="Times New Roman"/>
          <w:sz w:val="24"/>
          <w:szCs w:val="24"/>
        </w:rPr>
        <w:t>4158377768</w:t>
      </w:r>
    </w:p>
    <w:p w14:paraId="7C82A1ED" w14:textId="1E07AB7D" w:rsidR="00A753FD" w:rsidRPr="00A753FD" w:rsidRDefault="00A753FD" w:rsidP="007B1BA8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>D</w:t>
      </w:r>
      <w:r w:rsidR="0023523E">
        <w:rPr>
          <w:rFonts w:ascii="Times New Roman" w:hAnsi="Times New Roman" w:cs="Times New Roman"/>
          <w:sz w:val="24"/>
          <w:szCs w:val="24"/>
        </w:rPr>
        <w:t xml:space="preserve">öntés tárgya: </w:t>
      </w:r>
      <w:r w:rsidR="007B1BA8" w:rsidRPr="007B1BA8">
        <w:rPr>
          <w:rFonts w:ascii="Times New Roman" w:hAnsi="Times New Roman" w:cs="Times New Roman"/>
          <w:sz w:val="24"/>
          <w:szCs w:val="24"/>
        </w:rPr>
        <w:t>Kötelező/rendelkező határozat örökös részére</w:t>
      </w:r>
    </w:p>
    <w:p w14:paraId="3A8AFA42" w14:textId="2A271077" w:rsidR="00A753FD" w:rsidRPr="00A753FD" w:rsidRDefault="0023523E" w:rsidP="0023523E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Adózó neve: </w:t>
      </w:r>
      <w:r w:rsidRPr="0023523E">
        <w:rPr>
          <w:rFonts w:ascii="Times New Roman" w:hAnsi="Times New Roman" w:cs="Times New Roman"/>
          <w:sz w:val="24"/>
          <w:szCs w:val="24"/>
        </w:rPr>
        <w:t>MALUSCIK SACHA</w:t>
      </w:r>
    </w:p>
    <w:p w14:paraId="00AF84E1" w14:textId="0F15330D" w:rsidR="00A753FD" w:rsidRPr="00A753FD" w:rsidRDefault="0023523E" w:rsidP="0023523E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Adóazonosító: </w:t>
      </w:r>
      <w:r w:rsidRPr="0023523E">
        <w:rPr>
          <w:rFonts w:ascii="Times New Roman" w:hAnsi="Times New Roman" w:cs="Times New Roman"/>
          <w:sz w:val="24"/>
          <w:szCs w:val="24"/>
        </w:rPr>
        <w:t>8388706187</w:t>
      </w:r>
      <w:bookmarkStart w:id="0" w:name="_GoBack"/>
      <w:bookmarkEnd w:id="0"/>
    </w:p>
    <w:p w14:paraId="4B4E23AD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89697A" w14:textId="07BE240B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k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özzététel napja: 2026.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B1BA8">
        <w:rPr>
          <w:rFonts w:ascii="Times New Roman" w:hAnsi="Times New Roman" w:cs="Times New Roman"/>
          <w:b/>
          <w:bCs/>
          <w:sz w:val="24"/>
          <w:szCs w:val="24"/>
        </w:rPr>
        <w:t>február 11.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3B6780C" w14:textId="78C462ED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l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ejárat napja: 2026.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B1BA8">
        <w:rPr>
          <w:rFonts w:ascii="Times New Roman" w:hAnsi="Times New Roman" w:cs="Times New Roman"/>
          <w:b/>
          <w:bCs/>
          <w:sz w:val="24"/>
          <w:szCs w:val="24"/>
        </w:rPr>
        <w:t>február 26.</w:t>
      </w:r>
    </w:p>
    <w:p w14:paraId="7AA060EF" w14:textId="610C661E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5B3A08A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A döntés a közzétételt követő 15. napon közöltnek tekintendő. </w:t>
      </w:r>
    </w:p>
    <w:p w14:paraId="16A8855E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22C7BF" w14:textId="522EA97C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>Felhívom a figyelmet arra, hogy az adózó vagy képviselője/meghatalmazottja a döntést a</w:t>
      </w:r>
      <w:r>
        <w:rPr>
          <w:rFonts w:ascii="Times New Roman" w:hAnsi="Times New Roman" w:cs="Times New Roman"/>
          <w:sz w:val="24"/>
          <w:szCs w:val="24"/>
        </w:rPr>
        <w:t xml:space="preserve"> KAVIG </w:t>
      </w:r>
      <w:r w:rsidRPr="00A753FD">
        <w:rPr>
          <w:rFonts w:ascii="Times New Roman" w:hAnsi="Times New Roman" w:cs="Times New Roman"/>
          <w:sz w:val="24"/>
          <w:szCs w:val="24"/>
        </w:rPr>
        <w:t>szervezeti egységén</w:t>
      </w:r>
      <w:r>
        <w:rPr>
          <w:rFonts w:ascii="Times New Roman" w:hAnsi="Times New Roman" w:cs="Times New Roman"/>
          <w:sz w:val="24"/>
          <w:szCs w:val="24"/>
        </w:rPr>
        <w:t xml:space="preserve">él </w:t>
      </w:r>
      <w:r w:rsidRPr="00A753FD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1077 Budapest, Dob u. 75-81.)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előzetes, telefonon történt egyeztetést követően </w:t>
      </w:r>
      <w:r w:rsidR="007B1BA8">
        <w:rPr>
          <w:rFonts w:ascii="Times New Roman" w:hAnsi="Times New Roman" w:cs="Times New Roman"/>
          <w:b/>
          <w:bCs/>
          <w:sz w:val="24"/>
          <w:szCs w:val="24"/>
        </w:rPr>
        <w:t>(06-1-</w:t>
      </w:r>
      <w:r w:rsidR="007E2FAC">
        <w:rPr>
          <w:rFonts w:ascii="Times New Roman" w:hAnsi="Times New Roman" w:cs="Times New Roman"/>
          <w:b/>
          <w:bCs/>
          <w:sz w:val="24"/>
          <w:szCs w:val="24"/>
        </w:rPr>
        <w:t>461-1968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hivatali időben átveheti</w:t>
      </w:r>
      <w:r w:rsidRPr="00A753F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FFB4B55" w14:textId="04BE0169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Hivatali idő: Hétfő - csütörtök: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53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>0 órától 16.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>0 óráig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753FD">
        <w:rPr>
          <w:rFonts w:ascii="Times New Roman" w:hAnsi="Times New Roman" w:cs="Times New Roman"/>
          <w:sz w:val="24"/>
          <w:szCs w:val="24"/>
        </w:rPr>
        <w:t xml:space="preserve">Péntek: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53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>0 órától 13.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 xml:space="preserve">0 óráig </w:t>
      </w:r>
    </w:p>
    <w:p w14:paraId="6A3274B3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60EBA0" w14:textId="0B4CB5BE" w:rsidR="000B0AFC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>Ezen hirdetmény a NAV honlapján (www.nav.gov.hu</w:t>
      </w:r>
      <w:r>
        <w:rPr>
          <w:rFonts w:ascii="Times New Roman" w:hAnsi="Times New Roman" w:cs="Times New Roman"/>
          <w:sz w:val="24"/>
          <w:szCs w:val="24"/>
        </w:rPr>
        <w:t>/hirdetmenyek</w:t>
      </w:r>
      <w:r w:rsidRPr="00A753FD">
        <w:rPr>
          <w:rFonts w:ascii="Times New Roman" w:hAnsi="Times New Roman" w:cs="Times New Roman"/>
          <w:sz w:val="24"/>
          <w:szCs w:val="24"/>
        </w:rPr>
        <w:t>) kerül közzétételre.</w:t>
      </w:r>
    </w:p>
    <w:sectPr w:rsidR="000B0AFC" w:rsidRPr="00A753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4C4A2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638107F6"/>
    <w:multiLevelType w:val="hybridMultilevel"/>
    <w:tmpl w:val="FAD8F982"/>
    <w:lvl w:ilvl="0" w:tplc="0AFEFCA6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3FD"/>
    <w:rsid w:val="000B0AFC"/>
    <w:rsid w:val="0023523E"/>
    <w:rsid w:val="00317AA9"/>
    <w:rsid w:val="007B1BA8"/>
    <w:rsid w:val="007E2FAC"/>
    <w:rsid w:val="009F6F70"/>
    <w:rsid w:val="00A56785"/>
    <w:rsid w:val="00A753FD"/>
    <w:rsid w:val="00BF4416"/>
    <w:rsid w:val="00CB4D5D"/>
    <w:rsid w:val="00D15E08"/>
    <w:rsid w:val="00D80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6E5E7"/>
  <w15:chartTrackingRefBased/>
  <w15:docId w15:val="{CBA15E29-0CC6-4CC8-A1E8-DBA2C1469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A75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A75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A75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A75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75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75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75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75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75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A753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A753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A753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A753FD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753FD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753FD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753FD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753FD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753FD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A75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A75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A75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A75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A75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A753FD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A753FD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A753FD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A75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A753FD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A753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Novák Orsolya</dc:creator>
  <cp:keywords/>
  <dc:description/>
  <cp:lastModifiedBy>Kurucsai Szilvia Mónika</cp:lastModifiedBy>
  <cp:revision>2</cp:revision>
  <dcterms:created xsi:type="dcterms:W3CDTF">2026-02-10T12:50:00Z</dcterms:created>
  <dcterms:modified xsi:type="dcterms:W3CDTF">2026-02-10T12:50:00Z</dcterms:modified>
</cp:coreProperties>
</file>